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BA" w:rsidRDefault="001C63BA" w:rsidP="001C63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</w:t>
      </w:r>
      <w:proofErr w:type="spellEnd"/>
      <w:r w:rsidRPr="001C6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методическое обеспечение</w:t>
      </w:r>
    </w:p>
    <w:p w:rsidR="009214D7" w:rsidRPr="001C63BA" w:rsidRDefault="009214D7" w:rsidP="001C63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«Безопасность»</w:t>
      </w:r>
    </w:p>
    <w:p w:rsidR="001C63BA" w:rsidRPr="001C63BA" w:rsidRDefault="001C63BA" w:rsidP="001C63B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Знакомим  дошкольников  с  правилами  дорожного  движения.  Для  занятий  с  детьми  3-7  лет. ФГОС. </w:t>
      </w:r>
      <w:proofErr w:type="spellStart"/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Ф. Мозаика-Синтез, 2014 г.</w:t>
      </w:r>
    </w:p>
    <w:p w:rsidR="001C63BA" w:rsidRPr="001C63BA" w:rsidRDefault="001C63BA" w:rsidP="001C63B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сказки. Беседы с детьми о человеческом участии и добродетели Т. Шорыгина. Сфера, 2014 г.</w:t>
      </w:r>
    </w:p>
    <w:p w:rsidR="001C63BA" w:rsidRPr="001C63BA" w:rsidRDefault="001C63BA" w:rsidP="001C63B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Общительные сказки. Беседы с детьми о вежливости и культуре общения. Т. Шорыгина. Сфера, 2014 г.</w:t>
      </w:r>
    </w:p>
    <w:p w:rsidR="001C63BA" w:rsidRPr="001C63BA" w:rsidRDefault="001C63BA" w:rsidP="001C63B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сказки. Беседы с детьми о безопасном поведении дома и на улице. Т. Шорыгина. Сфера, 2014 г.</w:t>
      </w:r>
    </w:p>
    <w:p w:rsidR="001C63BA" w:rsidRPr="001C63BA" w:rsidRDefault="001C63BA" w:rsidP="001C63B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 Правила дорожного движения. Наглядно-методический комплект для дошкольников. С. Игнатова. </w:t>
      </w:r>
      <w:proofErr w:type="spellStart"/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1C63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г.</w:t>
      </w:r>
    </w:p>
    <w:p w:rsidR="001C63BA" w:rsidRDefault="009214D7" w:rsidP="001C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C63BA" w:rsidRPr="00BF482E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1C63BA" w:rsidRPr="00BF482E">
        <w:rPr>
          <w:rFonts w:ascii="Times New Roman" w:hAnsi="Times New Roman" w:cs="Times New Roman"/>
          <w:b/>
          <w:sz w:val="28"/>
          <w:szCs w:val="28"/>
        </w:rPr>
        <w:t xml:space="preserve"> - методическое обеспечение</w:t>
      </w:r>
    </w:p>
    <w:p w:rsidR="009214D7" w:rsidRPr="00BF482E" w:rsidRDefault="009214D7" w:rsidP="001C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1C63BA" w:rsidRPr="00BF482E" w:rsidRDefault="001C63BA" w:rsidP="001C63BA">
      <w:pPr>
        <w:pStyle w:val="a3"/>
        <w:numPr>
          <w:ilvl w:val="0"/>
          <w:numId w:val="2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>Методические  рекомендации  по  организации  и  проведению  прогулок  для  детей  3-7  лет. Уланова Л.А.,</w:t>
      </w:r>
      <w:r>
        <w:rPr>
          <w:rFonts w:ascii="Times New Roman" w:hAnsi="Times New Roman" w:cs="Times New Roman"/>
          <w:sz w:val="28"/>
          <w:szCs w:val="28"/>
        </w:rPr>
        <w:t xml:space="preserve"> Иордан С.О. Детство-Пресс, 2010</w:t>
      </w:r>
      <w:r w:rsidRPr="00BF482E">
        <w:rPr>
          <w:rFonts w:ascii="Times New Roman" w:hAnsi="Times New Roman" w:cs="Times New Roman"/>
          <w:sz w:val="28"/>
          <w:szCs w:val="28"/>
        </w:rPr>
        <w:t>г.</w:t>
      </w:r>
    </w:p>
    <w:p w:rsidR="001C63BA" w:rsidRPr="00BF482E" w:rsidRDefault="001C63BA" w:rsidP="001C63BA">
      <w:pPr>
        <w:pStyle w:val="a3"/>
        <w:numPr>
          <w:ilvl w:val="0"/>
          <w:numId w:val="2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BF482E">
        <w:rPr>
          <w:rFonts w:ascii="Times New Roman" w:hAnsi="Times New Roman" w:cs="Times New Roman"/>
          <w:sz w:val="28"/>
          <w:szCs w:val="28"/>
        </w:rPr>
        <w:t xml:space="preserve">Методика  формирования  у  дошкольников  классификационных  навыков.  (Технология  ТРИЗ)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482E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BF482E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BF482E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BF482E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BF482E">
        <w:rPr>
          <w:rFonts w:ascii="Times New Roman" w:hAnsi="Times New Roman" w:cs="Times New Roman"/>
          <w:sz w:val="28"/>
          <w:szCs w:val="28"/>
        </w:rPr>
        <w:t xml:space="preserve"> АРКТИ, 2012 г.</w:t>
      </w:r>
    </w:p>
    <w:p w:rsidR="001C63BA" w:rsidRPr="008B3B74" w:rsidRDefault="001C63BA" w:rsidP="001C63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>Познавательные сказки. Беседы с детьми  о Земле и ее жителях. Т. Шорыгина. Сфера, 2014 г.</w:t>
      </w:r>
    </w:p>
    <w:p w:rsidR="001C63BA" w:rsidRPr="008B3B74" w:rsidRDefault="001C63BA" w:rsidP="001C63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 xml:space="preserve">Неизведанное рядом. Опыты и эксперименты для дошкольников. Рахманова Н. П., Щетинина В. В., </w:t>
      </w:r>
      <w:proofErr w:type="spellStart"/>
      <w:r w:rsidRPr="008B3B7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B3B74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8B3B74">
        <w:rPr>
          <w:rFonts w:ascii="Times New Roman" w:hAnsi="Times New Roman" w:cs="Times New Roman"/>
          <w:sz w:val="28"/>
          <w:szCs w:val="28"/>
        </w:rPr>
        <w:t>В.Сфера</w:t>
      </w:r>
      <w:proofErr w:type="spellEnd"/>
      <w:r w:rsidRPr="008B3B74">
        <w:rPr>
          <w:rFonts w:ascii="Times New Roman" w:hAnsi="Times New Roman" w:cs="Times New Roman"/>
          <w:sz w:val="28"/>
          <w:szCs w:val="28"/>
        </w:rPr>
        <w:t>, 2014 г</w:t>
      </w:r>
    </w:p>
    <w:p w:rsidR="001C63BA" w:rsidRPr="008B3B74" w:rsidRDefault="001C63BA" w:rsidP="001C63BA">
      <w:pPr>
        <w:pStyle w:val="a3"/>
        <w:numPr>
          <w:ilvl w:val="0"/>
          <w:numId w:val="2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 xml:space="preserve">Из чего сделаны предметы. Игры-занятия для дошкольников. О. </w:t>
      </w:r>
      <w:proofErr w:type="spellStart"/>
      <w:r w:rsidRPr="008B3B7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proofErr w:type="gramStart"/>
      <w:r w:rsidRPr="008B3B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3B74">
        <w:rPr>
          <w:rFonts w:ascii="Times New Roman" w:hAnsi="Times New Roman" w:cs="Times New Roman"/>
          <w:sz w:val="28"/>
          <w:szCs w:val="28"/>
        </w:rPr>
        <w:t>Сфера, 2013 г.</w:t>
      </w:r>
    </w:p>
    <w:p w:rsidR="001C63BA" w:rsidRPr="008B3B74" w:rsidRDefault="001C63BA" w:rsidP="001C63BA">
      <w:pPr>
        <w:pStyle w:val="a3"/>
        <w:numPr>
          <w:ilvl w:val="0"/>
          <w:numId w:val="2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 xml:space="preserve">Рукотворный мир. Игры-занятия для дошкольников. О. </w:t>
      </w:r>
      <w:proofErr w:type="spellStart"/>
      <w:r w:rsidRPr="008B3B7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8B3B74">
        <w:rPr>
          <w:rFonts w:ascii="Times New Roman" w:hAnsi="Times New Roman" w:cs="Times New Roman"/>
          <w:sz w:val="28"/>
          <w:szCs w:val="28"/>
        </w:rPr>
        <w:t>. Сфера, 2011 г.</w:t>
      </w:r>
    </w:p>
    <w:p w:rsidR="001C63BA" w:rsidRDefault="001C63BA" w:rsidP="001C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B74">
        <w:rPr>
          <w:rFonts w:ascii="Times New Roman" w:hAnsi="Times New Roman" w:cs="Times New Roman"/>
          <w:b/>
          <w:sz w:val="28"/>
          <w:szCs w:val="28"/>
        </w:rPr>
        <w:lastRenderedPageBreak/>
        <w:t>Программно</w:t>
      </w:r>
      <w:proofErr w:type="spellEnd"/>
      <w:r w:rsidRPr="008B3B74">
        <w:rPr>
          <w:rFonts w:ascii="Times New Roman" w:hAnsi="Times New Roman" w:cs="Times New Roman"/>
          <w:b/>
          <w:sz w:val="28"/>
          <w:szCs w:val="28"/>
        </w:rPr>
        <w:t xml:space="preserve"> - методическое обеспечение</w:t>
      </w:r>
    </w:p>
    <w:p w:rsidR="009214D7" w:rsidRPr="008B3B74" w:rsidRDefault="009214D7" w:rsidP="001C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«Развитие речи»</w:t>
      </w:r>
    </w:p>
    <w:p w:rsidR="001C63BA" w:rsidRPr="008B3B74" w:rsidRDefault="001C63BA" w:rsidP="001C63BA">
      <w:pPr>
        <w:pStyle w:val="a3"/>
        <w:numPr>
          <w:ilvl w:val="0"/>
          <w:numId w:val="3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 xml:space="preserve">Составление  детьми  творческих  рассказов  по  сюжетной  картине  (Технология  ТРИЗ)  </w:t>
      </w:r>
      <w:proofErr w:type="spellStart"/>
      <w:r w:rsidRPr="008B3B74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9214D7">
        <w:rPr>
          <w:rFonts w:ascii="Times New Roman" w:hAnsi="Times New Roman" w:cs="Times New Roman"/>
          <w:sz w:val="28"/>
          <w:szCs w:val="28"/>
        </w:rPr>
        <w:t xml:space="preserve"> </w:t>
      </w:r>
      <w:r w:rsidRPr="008B3B74">
        <w:rPr>
          <w:rFonts w:ascii="Times New Roman" w:hAnsi="Times New Roman" w:cs="Times New Roman"/>
          <w:sz w:val="28"/>
          <w:szCs w:val="28"/>
        </w:rPr>
        <w:t xml:space="preserve">Т.А., </w:t>
      </w:r>
      <w:proofErr w:type="spellStart"/>
      <w:r w:rsidRPr="008B3B74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8B3B74">
        <w:rPr>
          <w:rFonts w:ascii="Times New Roman" w:hAnsi="Times New Roman" w:cs="Times New Roman"/>
          <w:sz w:val="28"/>
          <w:szCs w:val="28"/>
        </w:rPr>
        <w:t xml:space="preserve"> С.В. АРКТИ, 2013 г.</w:t>
      </w:r>
    </w:p>
    <w:p w:rsidR="001C63BA" w:rsidRPr="008B3B74" w:rsidRDefault="001C63BA" w:rsidP="001C63BA">
      <w:pPr>
        <w:pStyle w:val="a3"/>
        <w:numPr>
          <w:ilvl w:val="0"/>
          <w:numId w:val="3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>Пальчиковые и жестовые игры в стихах для дошкольников. Е. Савельева. Детство-Пресс, 2013 г.</w:t>
      </w:r>
    </w:p>
    <w:p w:rsidR="001C63BA" w:rsidRPr="00BD3F5A" w:rsidRDefault="001C63BA" w:rsidP="001C63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5A">
        <w:rPr>
          <w:rFonts w:ascii="Times New Roman" w:hAnsi="Times New Roman" w:cs="Times New Roman"/>
          <w:sz w:val="28"/>
          <w:szCs w:val="28"/>
        </w:rPr>
        <w:t>Развитие  речи  для  детей  3-5  лет.  Программа.  Конспекты.  Методические  рекомендации.  О. Ушакова. Сфера, 2013 г.</w:t>
      </w:r>
    </w:p>
    <w:p w:rsidR="001C63BA" w:rsidRPr="008B3B74" w:rsidRDefault="001C63BA" w:rsidP="001C63BA">
      <w:pPr>
        <w:pStyle w:val="a3"/>
        <w:numPr>
          <w:ilvl w:val="0"/>
          <w:numId w:val="3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 xml:space="preserve">Составление  детьми  творческих  рассказов  по  сюжетной  картине  (Технология  ТРИЗ)  </w:t>
      </w:r>
      <w:proofErr w:type="spellStart"/>
      <w:r w:rsidRPr="008B3B74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753768">
        <w:rPr>
          <w:rFonts w:ascii="Times New Roman" w:hAnsi="Times New Roman" w:cs="Times New Roman"/>
          <w:sz w:val="28"/>
          <w:szCs w:val="28"/>
        </w:rPr>
        <w:t xml:space="preserve"> </w:t>
      </w:r>
      <w:r w:rsidRPr="008B3B74">
        <w:rPr>
          <w:rFonts w:ascii="Times New Roman" w:hAnsi="Times New Roman" w:cs="Times New Roman"/>
          <w:sz w:val="28"/>
          <w:szCs w:val="28"/>
        </w:rPr>
        <w:t xml:space="preserve">Т.А., </w:t>
      </w:r>
      <w:proofErr w:type="spellStart"/>
      <w:r w:rsidRPr="008B3B74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8B3B74">
        <w:rPr>
          <w:rFonts w:ascii="Times New Roman" w:hAnsi="Times New Roman" w:cs="Times New Roman"/>
          <w:sz w:val="28"/>
          <w:szCs w:val="28"/>
        </w:rPr>
        <w:t xml:space="preserve"> С.В. АРКТИ, 2013 г.</w:t>
      </w:r>
    </w:p>
    <w:p w:rsidR="001C63BA" w:rsidRPr="008B3B74" w:rsidRDefault="001C63BA" w:rsidP="001C63BA">
      <w:pPr>
        <w:pStyle w:val="a3"/>
        <w:numPr>
          <w:ilvl w:val="0"/>
          <w:numId w:val="3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>Пальчиковые и жестовые игры в стихах для дошкольников. Е. Савельева. Детство-Пресс, 2013 г.</w:t>
      </w:r>
    </w:p>
    <w:p w:rsidR="001C63BA" w:rsidRPr="00BD3F5A" w:rsidRDefault="001C63BA" w:rsidP="001C63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5A">
        <w:rPr>
          <w:rFonts w:ascii="Times New Roman" w:hAnsi="Times New Roman" w:cs="Times New Roman"/>
          <w:sz w:val="28"/>
          <w:szCs w:val="28"/>
        </w:rPr>
        <w:t>Развитие  речи  для  детей  3-5  лет.  Программа.  Конспекты.  Методические  рекомендации.  О. Ушакова. Сфера, 2013 г.</w:t>
      </w:r>
    </w:p>
    <w:p w:rsidR="001C63BA" w:rsidRDefault="001C63BA" w:rsidP="001C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F5A">
        <w:rPr>
          <w:rFonts w:ascii="Times New Roman" w:hAnsi="Times New Roman" w:cs="Times New Roman"/>
          <w:b/>
          <w:sz w:val="28"/>
          <w:szCs w:val="28"/>
        </w:rPr>
        <w:t>Программно</w:t>
      </w:r>
      <w:proofErr w:type="spellEnd"/>
      <w:r w:rsidRPr="00BD3F5A">
        <w:rPr>
          <w:rFonts w:ascii="Times New Roman" w:hAnsi="Times New Roman" w:cs="Times New Roman"/>
          <w:b/>
          <w:sz w:val="28"/>
          <w:szCs w:val="28"/>
        </w:rPr>
        <w:t xml:space="preserve"> - методическое обеспечение</w:t>
      </w:r>
    </w:p>
    <w:p w:rsidR="00665625" w:rsidRPr="00BD3F5A" w:rsidRDefault="00665625" w:rsidP="001C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</w:t>
      </w:r>
      <w:r w:rsidR="00753768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63BA" w:rsidRPr="00BD3F5A" w:rsidRDefault="001C63BA" w:rsidP="001C63BA">
      <w:pPr>
        <w:pStyle w:val="a3"/>
        <w:numPr>
          <w:ilvl w:val="0"/>
          <w:numId w:val="4"/>
        </w:numPr>
        <w:spacing w:after="0" w:line="36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3F5A">
        <w:rPr>
          <w:rFonts w:ascii="Times New Roman" w:hAnsi="Times New Roman" w:cs="Times New Roman"/>
          <w:sz w:val="28"/>
          <w:szCs w:val="28"/>
        </w:rPr>
        <w:t>Занятия по аппликации в детском саду. Малышева А.Н. Академия развития, 2010г.</w:t>
      </w:r>
    </w:p>
    <w:p w:rsidR="001C63BA" w:rsidRPr="00BD3F5A" w:rsidRDefault="001C63BA" w:rsidP="001C63BA">
      <w:pPr>
        <w:pStyle w:val="a3"/>
        <w:numPr>
          <w:ilvl w:val="0"/>
          <w:numId w:val="4"/>
        </w:numPr>
        <w:spacing w:after="0" w:line="360" w:lineRule="auto"/>
        <w:ind w:left="850" w:hanging="357"/>
        <w:rPr>
          <w:rFonts w:ascii="Times New Roman" w:hAnsi="Times New Roman" w:cs="Times New Roman"/>
          <w:sz w:val="28"/>
          <w:szCs w:val="28"/>
        </w:rPr>
      </w:pPr>
      <w:r w:rsidRPr="00BD3F5A">
        <w:rPr>
          <w:rFonts w:ascii="Times New Roman" w:hAnsi="Times New Roman" w:cs="Times New Roman"/>
          <w:sz w:val="28"/>
          <w:szCs w:val="28"/>
        </w:rPr>
        <w:t>Творим, изменяем, преобразуем. Игры</w:t>
      </w:r>
      <w:r w:rsidR="00753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3F5A">
        <w:rPr>
          <w:rFonts w:ascii="Times New Roman" w:hAnsi="Times New Roman" w:cs="Times New Roman"/>
          <w:sz w:val="28"/>
          <w:szCs w:val="28"/>
        </w:rPr>
        <w:t xml:space="preserve">- занятия с дошкольниками . О. </w:t>
      </w:r>
      <w:proofErr w:type="spellStart"/>
      <w:r w:rsidRPr="00BD3F5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BD3F5A">
        <w:rPr>
          <w:rFonts w:ascii="Times New Roman" w:hAnsi="Times New Roman" w:cs="Times New Roman"/>
          <w:sz w:val="28"/>
          <w:szCs w:val="28"/>
        </w:rPr>
        <w:t>. Сфера, 2013 г.</w:t>
      </w:r>
    </w:p>
    <w:p w:rsidR="001C63BA" w:rsidRPr="00BD3F5A" w:rsidRDefault="001C63BA" w:rsidP="001C63BA">
      <w:pPr>
        <w:pStyle w:val="a3"/>
        <w:numPr>
          <w:ilvl w:val="0"/>
          <w:numId w:val="4"/>
        </w:numPr>
        <w:spacing w:after="0" w:line="360" w:lineRule="auto"/>
        <w:ind w:left="850" w:hanging="357"/>
        <w:rPr>
          <w:rFonts w:ascii="Times New Roman" w:hAnsi="Times New Roman" w:cs="Times New Roman"/>
          <w:sz w:val="28"/>
          <w:szCs w:val="28"/>
        </w:rPr>
      </w:pPr>
      <w:r w:rsidRPr="00BD3F5A">
        <w:rPr>
          <w:rFonts w:ascii="Times New Roman" w:hAnsi="Times New Roman" w:cs="Times New Roman"/>
          <w:sz w:val="28"/>
          <w:szCs w:val="28"/>
        </w:rPr>
        <w:t>Изобразительное творчество в детском саду: А.И. Лыкова. Карапуз, 2008г.</w:t>
      </w:r>
    </w:p>
    <w:p w:rsidR="00795584" w:rsidRDefault="00753768"/>
    <w:sectPr w:rsidR="0079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C5F"/>
    <w:multiLevelType w:val="hybridMultilevel"/>
    <w:tmpl w:val="B9D801B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D9637C4"/>
    <w:multiLevelType w:val="hybridMultilevel"/>
    <w:tmpl w:val="0C72BC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6727C8"/>
    <w:multiLevelType w:val="hybridMultilevel"/>
    <w:tmpl w:val="F45C37F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6673192B"/>
    <w:multiLevelType w:val="hybridMultilevel"/>
    <w:tmpl w:val="5274B8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7B0D59"/>
    <w:multiLevelType w:val="hybridMultilevel"/>
    <w:tmpl w:val="FD3A2B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7C"/>
    <w:rsid w:val="001C63BA"/>
    <w:rsid w:val="00665625"/>
    <w:rsid w:val="00753768"/>
    <w:rsid w:val="009214D7"/>
    <w:rsid w:val="00B37F7E"/>
    <w:rsid w:val="00EA7C7C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B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B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2017-06-07T07:17:00Z</dcterms:created>
  <dcterms:modified xsi:type="dcterms:W3CDTF">2017-06-07T07:20:00Z</dcterms:modified>
</cp:coreProperties>
</file>